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left="2650" w:hanging="2650" w:hangingChars="60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湖南星旭教育科技有限公司</w:t>
      </w:r>
    </w:p>
    <w:p>
      <w:pPr>
        <w:spacing w:line="220" w:lineRule="atLeast"/>
        <w:ind w:left="2650" w:hanging="2650" w:hangingChars="60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专职消防员湖南岗前培训基地招生</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机构概况</w:t>
      </w:r>
    </w:p>
    <w:p>
      <w:pPr>
        <w:spacing w:line="22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司遵循党和国家的方针、政策，努力实践党的十九大报告中提出“要坚持就业优先战略和积极就业政策，实现更高质量和更充分就业”的目标，开展职业教育资源交流，为各个职业技能培训机构提供专业的管理咨询服务。本公司以服务为宗旨、以就业为导向。在保证学员综合素质提高的同时，引导、服务学员成功就业，通过一系列卓有成效的措施，推动学员就业工作扎实向前迈进。</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 xml:space="preserve">      公司根据社会需求，发挥自身优势，成立专职消防员岗前培训中心，注重实践与实训环节教学，大力开展校企合作、订单培养，与全国数十家大中型企业及校方单位建立长期，稳固的合作关系。人才输出覆盖全国多个省市，学员以其优良的素质、扎实的专业理论基础和娴熟的职业岗位技能深受用人单位的的欢迎。</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行业背景</w:t>
      </w:r>
    </w:p>
    <w:p>
      <w:pPr>
        <w:spacing w:line="22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随着社会经济发展和人类文明的不断进步，消防工作已经成为社会经济发展不可缺少的重要组成部分，其地位日益突出，作用越来越重要，消防事业的发达与否已成为衡量一个国家和地区社会发展和文明程度的重要标志之一。</w:t>
      </w:r>
    </w:p>
    <w:p>
      <w:pPr>
        <w:spacing w:line="22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中国的消防，同大多数国家不同，实行的是义务兵役制的消防体制。随着改革开放和经济的发展，特别是我国已加入</w:t>
      </w:r>
      <w:r>
        <w:rPr>
          <w:rFonts w:hint="eastAsia" w:asciiTheme="minorEastAsia" w:hAnsiTheme="minorEastAsia" w:eastAsiaTheme="minorEastAsia" w:cstheme="minorEastAsia"/>
          <w:sz w:val="28"/>
          <w:szCs w:val="28"/>
          <w:lang w:val="en-US" w:eastAsia="zh-CN"/>
        </w:rPr>
        <w:t>W</w:t>
      </w:r>
      <w:r>
        <w:rPr>
          <w:rFonts w:hint="eastAsia" w:asciiTheme="minorEastAsia" w:hAnsiTheme="minorEastAsia" w:eastAsiaTheme="minorEastAsia" w:cstheme="minorEastAsia"/>
          <w:sz w:val="28"/>
          <w:szCs w:val="28"/>
        </w:rPr>
        <w:t>TO,在全面建设小康社会的宏伟目标下，消防工作如何服务于社会发展大局，充分发挥消防部门的力量，面临更大的挑战，而兵役制的消防体制也越来越制约消防工作的发展，职业化成为了中国消防未来的发展方向。</w:t>
      </w:r>
    </w:p>
    <w:p>
      <w:pPr>
        <w:spacing w:line="22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实行职业化对我国消防事业的发展将会有很大的促进作用。对消防人员来说，职业化后待遇提高了，工作固定了，没了后顾之忧，就会安心下来认真的学习、训练，去提高自身的业务素质，这样既保证了消防队伍人员的稳定性，避免专业人才的流失，同时也提高了队伍的综合素质和战斗力。</w:t>
      </w:r>
    </w:p>
    <w:p>
      <w:pPr>
        <w:spacing w:line="22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近十年来，全国各地政府消防部门都在不同程度的尝试消防职业化、专业化，并取得了不错的成果。特别是在东南沿海发达地区，随着我国城市化、工业化的快速发展,对专职消防员的需求越来越大，要求也越来越高。</w:t>
      </w:r>
    </w:p>
    <w:p>
      <w:pPr>
        <w:spacing w:line="220" w:lineRule="atLeast"/>
        <w:rPr>
          <w:rFonts w:hint="eastAsia" w:asciiTheme="minorEastAsia" w:hAnsiTheme="minorEastAsia" w:eastAsiaTheme="minorEastAsia" w:cstheme="minorEastAsia"/>
          <w:b/>
          <w:color w:val="FF0000"/>
          <w:sz w:val="28"/>
          <w:szCs w:val="28"/>
        </w:rPr>
      </w:pPr>
      <w:r>
        <w:rPr>
          <w:rFonts w:hint="eastAsia" w:asciiTheme="minorEastAsia" w:hAnsiTheme="minorEastAsia" w:eastAsiaTheme="minorEastAsia" w:cstheme="minorEastAsia"/>
          <w:b/>
          <w:color w:val="FF0000"/>
          <w:sz w:val="28"/>
          <w:szCs w:val="28"/>
        </w:rPr>
        <w:t>现役消防员和专职消防员的区别:</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 xml:space="preserve">      </w:t>
      </w:r>
      <w:bookmarkStart w:id="0" w:name="_GoBack"/>
      <w:bookmarkEnd w:id="0"/>
      <w:r>
        <w:rPr>
          <w:rFonts w:hint="eastAsia" w:asciiTheme="minorEastAsia" w:hAnsiTheme="minorEastAsia" w:eastAsiaTheme="minorEastAsia" w:cstheme="minorEastAsia"/>
          <w:sz w:val="28"/>
          <w:szCs w:val="28"/>
        </w:rPr>
        <w:t>专职消防员和人们通常概念里的现役消防官兵有所不同，队员经过严格专业训练，由当地的政府组建、财政经费保障，享受事业单位待遇，不受退伍年龄限制，避免了现役消防队伍人员刚刚成熟就面临退伍的尴尬。政府专职消防员已经成为城市消防队伍的中坚力量，其最大优势是职业化、专业化，可以选择为终生职业。</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招生条件</w:t>
      </w:r>
    </w:p>
    <w:p>
      <w:pPr>
        <w:spacing w:line="22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1、拥护中国共产党的路线、方针、政策，热爱祖国，热爱人民，品德良好，遵纪守法，志愿从事消防事业。</w:t>
      </w:r>
    </w:p>
    <w:p>
      <w:pPr>
        <w:spacing w:line="22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2、高中、中职技校学历以上者或具备取得高中、中职、技校学历的应届毕业生也可。</w:t>
      </w:r>
    </w:p>
    <w:p>
      <w:pPr>
        <w:spacing w:line="22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3、男，中专及以上学历，身高不低于1.65米，身体健康，体型端正，无残疾，无口吃，无重听，无色盲，无色弱，无纹身。</w:t>
      </w:r>
    </w:p>
    <w:p>
      <w:pPr>
        <w:spacing w:line="220" w:lineRule="atLeas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4、体能测试达标，体检合格，政治审查合格</w:t>
      </w:r>
      <w:r>
        <w:rPr>
          <w:rFonts w:hint="eastAsia" w:asciiTheme="minorEastAsia" w:hAnsiTheme="minorEastAsia" w:eastAsiaTheme="minorEastAsia" w:cstheme="minorEastAsia"/>
          <w:sz w:val="28"/>
          <w:szCs w:val="28"/>
          <w:lang w:eastAsia="zh-CN"/>
        </w:rPr>
        <w:t>。</w:t>
      </w:r>
    </w:p>
    <w:p>
      <w:pPr>
        <w:spacing w:line="22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5、年龄18-26周岁，退伍军人、警校应(往)届毕业生优先考虑，拥有B2及以上驾照者年龄可适当放宽到32岁(消防车驾驶员)。</w:t>
      </w:r>
    </w:p>
    <w:p>
      <w:pPr>
        <w:spacing w:line="220" w:lineRule="atLeas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6、全省招生、户籍不限</w:t>
      </w:r>
      <w:r>
        <w:rPr>
          <w:rFonts w:hint="eastAsia" w:asciiTheme="minorEastAsia" w:hAnsiTheme="minorEastAsia" w:eastAsiaTheme="minorEastAsia" w:cstheme="minorEastAsia"/>
          <w:sz w:val="28"/>
          <w:szCs w:val="28"/>
          <w:lang w:eastAsia="zh-CN"/>
        </w:rPr>
        <w:t>。</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就业方向</w:t>
      </w:r>
    </w:p>
    <w:p>
      <w:pPr>
        <w:spacing w:line="220" w:lineRule="atLeast"/>
        <w:ind w:left="1089" w:leftChars="304" w:hanging="420" w:hanging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1、学员在基地培训合格后安排到上海，北京，江苏，浙江，广东等全国各地和沿海城市消防队。</w:t>
      </w:r>
    </w:p>
    <w:p>
      <w:pPr>
        <w:spacing w:line="220" w:lineRule="atLeast"/>
        <w:ind w:left="110" w:leftChars="5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2、工作有保障，福利待遇好，未来发展前景广。</w:t>
      </w:r>
    </w:p>
    <w:p>
      <w:pPr>
        <w:numPr>
          <w:ilvl w:val="0"/>
          <w:numId w:val="0"/>
        </w:num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培养计划</w:t>
      </w:r>
    </w:p>
    <w:p>
      <w:pPr>
        <w:numPr>
          <w:ilvl w:val="0"/>
          <w:numId w:val="0"/>
        </w:numPr>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en-US" w:eastAsia="zh-CN"/>
        </w:rPr>
        <w:t>根据政府专职消防员招聘计划进行培训，培训时间为30天左右，师资优良，食宿优质，提供衣物、被子等必备生活用品；培训内容包括：理论知识、心理辅导、体能训练等。通过专业培训与指导，可以使学员通过率达到95%，通过培训未被录取，可全款退取费用。</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福利待遇</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1、经考核、面试合格后即可分配到消防队工作 ，集训期1-3个月，集训期补贴2000元左右，签订正式合同后，享受财政工资，年综合收入6万元以上，并随年限、级别、岗位增加。</w:t>
      </w:r>
    </w:p>
    <w:p>
      <w:pPr>
        <w:numPr>
          <w:ilvl w:val="0"/>
          <w:numId w:val="0"/>
        </w:numPr>
        <w:ind w:leftChars="0"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2、消防队统一购买五险一金，每年可享受一定期限的带薪探亲休假。</w:t>
      </w:r>
    </w:p>
    <w:p>
      <w:pPr>
        <w:numPr>
          <w:ilvl w:val="0"/>
          <w:numId w:val="0"/>
        </w:numPr>
        <w:ind w:leftChars="0"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被服衣物及日常生活用品由消防队统一免费发放。</w:t>
      </w:r>
    </w:p>
    <w:p>
      <w:pPr>
        <w:spacing w:line="22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住宿和伙食由消防队免费提供。</w:t>
      </w:r>
    </w:p>
    <w:p>
      <w:pPr>
        <w:numPr>
          <w:ilvl w:val="0"/>
          <w:numId w:val="0"/>
        </w:numPr>
        <w:ind w:leftChars="0" w:firstLine="560" w:firstLine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晋升空间大，</w:t>
      </w:r>
      <w:r>
        <w:rPr>
          <w:rFonts w:hint="eastAsia" w:asciiTheme="minorEastAsia" w:hAnsiTheme="minorEastAsia" w:eastAsiaTheme="minorEastAsia" w:cstheme="minorEastAsia"/>
          <w:sz w:val="28"/>
          <w:szCs w:val="28"/>
        </w:rPr>
        <w:t>在消防队工作期间表现优异者，可申请入党，培养管理干部(副班长、班长、队长助理、副队长、队长、副中队长、中队长等)。</w:t>
      </w:r>
    </w:p>
    <w:p>
      <w:pPr>
        <w:spacing w:line="220" w:lineRule="atLeas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训练费用</w:t>
      </w:r>
    </w:p>
    <w:p>
      <w:pPr>
        <w:numPr>
          <w:ilvl w:val="0"/>
          <w:numId w:val="0"/>
        </w:numPr>
        <w:spacing w:line="220" w:lineRule="atLeast"/>
        <w:ind w:left="702" w:left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统一收费:非退伍军人23800元/人   退伍军人19800元/人</w:t>
      </w:r>
    </w:p>
    <w:p>
      <w:pPr>
        <w:numPr>
          <w:ilvl w:val="0"/>
          <w:numId w:val="0"/>
        </w:numPr>
        <w:spacing w:line="220" w:lineRule="atLeast"/>
        <w:ind w:left="702" w:left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每日自助三餐，住宿标准4-6人/间，冷暖空调，公共浴室24销售提供热水，免费提供被服、训练服装（二套），每节课90分钟，每天6个课时，训练内容包括：队列内务、纪律条令、专业技能、心理辅导测试、素质训练等)</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就业保障</w:t>
      </w:r>
    </w:p>
    <w:p>
      <w:pPr>
        <w:spacing w:line="220" w:lineRule="atLeast"/>
        <w:ind w:firstLine="843" w:firstLineChars="300"/>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b/>
          <w:bCs/>
          <w:color w:val="FF0000"/>
          <w:sz w:val="28"/>
          <w:szCs w:val="28"/>
        </w:rPr>
        <w:t>郑重承诺，公司与全国各地消防队合作，订单招生、定向就业。学员办理手续后与公司签订就业保障协议，不向学员收取所谓的中介费和就业安置费，定期考核，考核通过立即安排上岗！</w:t>
      </w:r>
    </w:p>
    <w:p>
      <w:pPr>
        <w:spacing w:line="220" w:lineRule="atLeas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一、报名材料</w:t>
      </w:r>
    </w:p>
    <w:p>
      <w:pPr>
        <w:spacing w:line="220" w:lineRule="atLeast"/>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rPr>
        <w:t>1、近期正面免冠蓝底1寸、2寸彩照各8张</w:t>
      </w:r>
      <w:r>
        <w:rPr>
          <w:rFonts w:hint="eastAsia" w:asciiTheme="minorEastAsia" w:hAnsiTheme="minorEastAsia" w:eastAsiaTheme="minorEastAsia" w:cstheme="minorEastAsia"/>
          <w:b w:val="0"/>
          <w:bCs w:val="0"/>
          <w:sz w:val="28"/>
          <w:szCs w:val="28"/>
          <w:lang w:eastAsia="zh-CN"/>
        </w:rPr>
        <w:t>；</w:t>
      </w:r>
    </w:p>
    <w:p>
      <w:pPr>
        <w:spacing w:line="220" w:lineRule="atLeast"/>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rPr>
        <w:t>2、身份证(验原件，收复印件3份)</w:t>
      </w:r>
      <w:r>
        <w:rPr>
          <w:rFonts w:hint="eastAsia" w:asciiTheme="minorEastAsia" w:hAnsiTheme="minorEastAsia" w:eastAsiaTheme="minorEastAsia" w:cstheme="minorEastAsia"/>
          <w:b w:val="0"/>
          <w:bCs w:val="0"/>
          <w:sz w:val="28"/>
          <w:szCs w:val="28"/>
          <w:lang w:eastAsia="zh-CN"/>
        </w:rPr>
        <w:t>；</w:t>
      </w:r>
    </w:p>
    <w:p>
      <w:pPr>
        <w:pStyle w:val="10"/>
        <w:numPr>
          <w:ilvl w:val="0"/>
          <w:numId w:val="0"/>
        </w:numPr>
        <w:spacing w:line="220" w:lineRule="atLeast"/>
        <w:ind w:leftChars="0"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bidi="ar-SA"/>
        </w:rPr>
        <w:t>3、户口薄户主页和本人页（验原件、收复印件3份）；</w:t>
      </w:r>
    </w:p>
    <w:p>
      <w:pPr>
        <w:spacing w:line="220" w:lineRule="atLeast"/>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rPr>
        <w:t xml:space="preserve">、学历证书(验原件，收复印件3份) </w:t>
      </w:r>
      <w:r>
        <w:rPr>
          <w:rFonts w:hint="eastAsia" w:asciiTheme="minorEastAsia" w:hAnsiTheme="minorEastAsia" w:eastAsiaTheme="minorEastAsia" w:cstheme="minorEastAsia"/>
          <w:b w:val="0"/>
          <w:bCs w:val="0"/>
          <w:sz w:val="28"/>
          <w:szCs w:val="28"/>
          <w:lang w:eastAsia="zh-CN"/>
        </w:rPr>
        <w:t>；</w:t>
      </w:r>
    </w:p>
    <w:p>
      <w:pPr>
        <w:spacing w:line="220" w:lineRule="atLeast"/>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val="en-US" w:eastAsia="zh-CN"/>
        </w:rPr>
        <w:t>5</w:t>
      </w:r>
      <w:r>
        <w:rPr>
          <w:rFonts w:hint="eastAsia" w:asciiTheme="minorEastAsia" w:hAnsiTheme="minorEastAsia" w:eastAsiaTheme="minorEastAsia" w:cstheme="minorEastAsia"/>
          <w:b w:val="0"/>
          <w:bCs w:val="0"/>
          <w:sz w:val="28"/>
          <w:szCs w:val="28"/>
        </w:rPr>
        <w:t>、无犯罪记录证明原件</w:t>
      </w:r>
      <w:r>
        <w:rPr>
          <w:rFonts w:hint="eastAsia" w:asciiTheme="minorEastAsia" w:hAnsiTheme="minorEastAsia" w:eastAsiaTheme="minorEastAsia" w:cstheme="minorEastAsia"/>
          <w:b w:val="0"/>
          <w:bCs w:val="0"/>
          <w:sz w:val="28"/>
          <w:szCs w:val="28"/>
          <w:lang w:eastAsia="zh-CN"/>
        </w:rPr>
        <w:t>；</w:t>
      </w:r>
    </w:p>
    <w:p>
      <w:pPr>
        <w:spacing w:line="220" w:lineRule="atLeast"/>
        <w:ind w:left="877" w:leftChars="264" w:hanging="296" w:hangingChars="106"/>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6</w:t>
      </w:r>
      <w:r>
        <w:rPr>
          <w:rFonts w:hint="eastAsia" w:asciiTheme="minorEastAsia" w:hAnsiTheme="minorEastAsia" w:eastAsiaTheme="minorEastAsia" w:cstheme="minorEastAsia"/>
          <w:b w:val="0"/>
          <w:bCs w:val="0"/>
          <w:sz w:val="28"/>
          <w:szCs w:val="28"/>
        </w:rPr>
        <w:t>、体检报告单(体检内容为常规体检、血常规</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血糖</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肝功能</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肾功能</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乙肝三对</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心电图</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胸透</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尿液吗啡及病毒监测</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人类免疫缺陷病毒抗体</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原件1份，复印件</w:t>
      </w: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rPr>
        <w:t>份。</w:t>
      </w:r>
    </w:p>
    <w:p>
      <w:pPr>
        <w:spacing w:line="220" w:lineRule="atLeast"/>
        <w:ind w:left="441" w:hanging="441" w:hangingChars="15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二、面试：</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sz w:val="28"/>
          <w:szCs w:val="28"/>
        </w:rPr>
        <w:t>(具体时间另行通知)请带身份证件原件、学历证明复印件、近期县级以上医院的《体检报告单》根据消防队要求，退伍士兵需带《退伍证》。</w:t>
      </w:r>
    </w:p>
    <w:p>
      <w:pPr>
        <w:tabs>
          <w:tab w:val="left" w:pos="32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三、培训地址:</w:t>
      </w:r>
    </w:p>
    <w:p>
      <w:pPr>
        <w:tabs>
          <w:tab w:val="left" w:pos="321"/>
        </w:tabs>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湖南省长沙县春华镇</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四、报名地址</w:t>
      </w:r>
    </w:p>
    <w:p>
      <w:p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eastAsia="zh-CN"/>
        </w:rPr>
        <w:t>咨询电话：</w:t>
      </w:r>
      <w:r>
        <w:rPr>
          <w:rFonts w:hint="eastAsia" w:asciiTheme="minorEastAsia" w:hAnsiTheme="minorEastAsia" w:eastAsiaTheme="minorEastAsia" w:cstheme="minorEastAsia"/>
          <w:b w:val="0"/>
          <w:bCs w:val="0"/>
          <w:sz w:val="28"/>
          <w:szCs w:val="28"/>
        </w:rPr>
        <w:t>0731-8</w:t>
      </w:r>
      <w:r>
        <w:rPr>
          <w:rFonts w:hint="eastAsia" w:asciiTheme="minorEastAsia" w:hAnsiTheme="minorEastAsia" w:eastAsiaTheme="minorEastAsia" w:cstheme="minorEastAsia"/>
          <w:b w:val="0"/>
          <w:bCs w:val="0"/>
          <w:sz w:val="28"/>
          <w:szCs w:val="28"/>
          <w:lang w:val="en-US" w:eastAsia="zh-CN"/>
        </w:rPr>
        <w:t>4123980</w:t>
      </w:r>
    </w:p>
    <w:p>
      <w:pPr>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eastAsia="zh-CN"/>
        </w:rPr>
        <w:t>报名地址：</w:t>
      </w:r>
      <w:r>
        <w:rPr>
          <w:rFonts w:hint="eastAsia" w:asciiTheme="minorEastAsia" w:hAnsiTheme="minorEastAsia" w:eastAsiaTheme="minorEastAsia" w:cstheme="minorEastAsia"/>
          <w:b w:val="0"/>
          <w:bCs w:val="0"/>
          <w:sz w:val="28"/>
          <w:szCs w:val="28"/>
        </w:rPr>
        <w:t>湖南省长沙市雨花区红星国际会展中心办公楼6楼606室</w:t>
      </w:r>
    </w:p>
    <w:sectPr>
      <w:pgSz w:w="11906" w:h="16838"/>
      <w:pgMar w:top="1380" w:right="720" w:bottom="1158"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2C46B1"/>
    <w:rsid w:val="00323B43"/>
    <w:rsid w:val="003B71B7"/>
    <w:rsid w:val="003D37D8"/>
    <w:rsid w:val="00426133"/>
    <w:rsid w:val="004358AB"/>
    <w:rsid w:val="00484C6A"/>
    <w:rsid w:val="004B61F4"/>
    <w:rsid w:val="004D36EB"/>
    <w:rsid w:val="004E2608"/>
    <w:rsid w:val="005A51DB"/>
    <w:rsid w:val="00603220"/>
    <w:rsid w:val="006E7D90"/>
    <w:rsid w:val="006F4DBC"/>
    <w:rsid w:val="007C479B"/>
    <w:rsid w:val="008B7726"/>
    <w:rsid w:val="008D0D3A"/>
    <w:rsid w:val="00A276D5"/>
    <w:rsid w:val="00A91CBB"/>
    <w:rsid w:val="00B835A2"/>
    <w:rsid w:val="00C05E6B"/>
    <w:rsid w:val="00C17B56"/>
    <w:rsid w:val="00D31D50"/>
    <w:rsid w:val="00DA3FCE"/>
    <w:rsid w:val="00DD073B"/>
    <w:rsid w:val="00EB2B3B"/>
    <w:rsid w:val="00FE3366"/>
    <w:rsid w:val="04214B9F"/>
    <w:rsid w:val="05502FFD"/>
    <w:rsid w:val="08D85A12"/>
    <w:rsid w:val="0F1B6BE9"/>
    <w:rsid w:val="0F2503DA"/>
    <w:rsid w:val="130672C6"/>
    <w:rsid w:val="14ED72D8"/>
    <w:rsid w:val="188E3563"/>
    <w:rsid w:val="1C5A72A9"/>
    <w:rsid w:val="1C7677F6"/>
    <w:rsid w:val="1E4E2DCD"/>
    <w:rsid w:val="1FC023AA"/>
    <w:rsid w:val="21480DAC"/>
    <w:rsid w:val="21D52BE4"/>
    <w:rsid w:val="222C49D9"/>
    <w:rsid w:val="22EA456F"/>
    <w:rsid w:val="264B036C"/>
    <w:rsid w:val="2C3E17F0"/>
    <w:rsid w:val="2F6F52B5"/>
    <w:rsid w:val="3023790B"/>
    <w:rsid w:val="334E6616"/>
    <w:rsid w:val="365A458D"/>
    <w:rsid w:val="36C94571"/>
    <w:rsid w:val="382A486D"/>
    <w:rsid w:val="3A051BB3"/>
    <w:rsid w:val="3D645B94"/>
    <w:rsid w:val="40EC67AA"/>
    <w:rsid w:val="42693138"/>
    <w:rsid w:val="429E5463"/>
    <w:rsid w:val="45AE51C9"/>
    <w:rsid w:val="4AC076BE"/>
    <w:rsid w:val="4B2B1AC4"/>
    <w:rsid w:val="4C0407CB"/>
    <w:rsid w:val="506702A4"/>
    <w:rsid w:val="507D3C06"/>
    <w:rsid w:val="54B1502D"/>
    <w:rsid w:val="55AD5B54"/>
    <w:rsid w:val="562631AE"/>
    <w:rsid w:val="563975CE"/>
    <w:rsid w:val="57F06B76"/>
    <w:rsid w:val="584E48B1"/>
    <w:rsid w:val="59C65975"/>
    <w:rsid w:val="59D929FD"/>
    <w:rsid w:val="5D13407F"/>
    <w:rsid w:val="5E664095"/>
    <w:rsid w:val="613300FF"/>
    <w:rsid w:val="6145263D"/>
    <w:rsid w:val="623A0F93"/>
    <w:rsid w:val="62CC5CF4"/>
    <w:rsid w:val="639E015A"/>
    <w:rsid w:val="6428012E"/>
    <w:rsid w:val="642B1626"/>
    <w:rsid w:val="678E2CC5"/>
    <w:rsid w:val="6F593B94"/>
    <w:rsid w:val="793509E3"/>
    <w:rsid w:val="7A2E209D"/>
    <w:rsid w:val="7B8E0778"/>
    <w:rsid w:val="7CE43D9F"/>
    <w:rsid w:val="7FCF6D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批注框文本 Char"/>
    <w:basedOn w:val="6"/>
    <w:link w:val="2"/>
    <w:semiHidden/>
    <w:qFormat/>
    <w:uiPriority w:val="99"/>
    <w:rPr>
      <w:rFonts w:ascii="Tahoma" w:hAnsi="Tahoma"/>
      <w:sz w:val="18"/>
      <w:szCs w:val="18"/>
    </w:r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311</Words>
  <Characters>1778</Characters>
  <Lines>14</Lines>
  <Paragraphs>4</Paragraphs>
  <TotalTime>12</TotalTime>
  <ScaleCrop>false</ScaleCrop>
  <LinksUpToDate>false</LinksUpToDate>
  <CharactersWithSpaces>2085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2018-09-13T09:20:00Z</dcterms:created>
  <dc:creator>Administrator</dc:creator>
  <cp:lastModifiedBy>Three</cp:lastModifiedBy>
  <cp:lastPrinted>2018-09-13T01:15:00Z</cp:lastPrinted>
  <dcterms:modified xsi:type="dcterms:W3CDTF">2020-03-23T04:30:16Z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